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Technical Design Specifications: Hybrid OSINT Deepfake Detection System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Version: 1.1 (Refined for OSINT Specificity)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Implementation: Python 3.10+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Architectural Pattern: "Cyborg" (Signal Processing + Semantic Reasoning)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Architecture Overview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1.1 Pipeline Flow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system executes a serial pipeline designed to enrich the prompt context before inference: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Input: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Image File Path + Configuration (scenario, watermark_mode).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Stage 1 (Signal Processing):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forensics.py analyzes the image file for statistical anomalies (FFT, ELA, Metadata).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Stage 2 (Context Injection):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detector.py constructs a dynamic system prompt based on the OSINT scenario (Auto/Military/Disaster).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Stage 3 (Semantic Analysis):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VLM generates a Chain-of-Thought (CoT) reasoning block analyzing physical consistency vs. forensic data.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Stage 4 (Classification):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VLM is forced into a binary A/B decision using logprob probing.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1.2 Latency Strategy (KV-Cache)</w:t>
      </w:r>
    </w:p>
    <w:p w:rsidR="00000000" w:rsidDel="00000000" w:rsidP="00000000" w:rsidRDefault="00000000" w:rsidRPr="00000000" w14:paraId="0000000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Constraint: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Do NOT initiate a new API request for the final verdict.</w:t>
      </w:r>
    </w:p>
    <w:p w:rsidR="00000000" w:rsidDel="00000000" w:rsidP="00000000" w:rsidRDefault="00000000" w:rsidRPr="00000000" w14:paraId="0000000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Implementation: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Verdict call must be a continuation of the Analysis call.</w:t>
      </w:r>
    </w:p>
    <w:p w:rsidR="00000000" w:rsidDel="00000000" w:rsidP="00000000" w:rsidRDefault="00000000" w:rsidRPr="00000000" w14:paraId="00000010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Request 1: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System Prompt + Image + Analysis User Prompt -&gt; Returns history.</w:t>
      </w:r>
    </w:p>
    <w:p w:rsidR="00000000" w:rsidDel="00000000" w:rsidP="00000000" w:rsidRDefault="00000000" w:rsidRPr="00000000" w14:paraId="0000001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Request 2: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Append Verdict User Prompt to history -&gt; Returns 1 token.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Benefit: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allows local engines (vLLM) and API providers to reuse the Key-Value cache for the heavy image tokens, reducing the cost/latency of the second call to near-zero.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1.3 Deployment Compatibility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system must abstract the inference backend.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Supported Backends: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vLLM (OpenAI-compatible endpoint), OpenAI API, Google Gemini API.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Method: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"A/B Logprob Probing" (Provider-agnostic).</w:t>
      </w:r>
    </w:p>
    <w:p w:rsidR="00000000" w:rsidDel="00000000" w:rsidP="00000000" w:rsidRDefault="00000000" w:rsidRPr="00000000" w14:paraId="00000017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max_tokens=1</w:t>
      </w:r>
    </w:p>
    <w:p w:rsidR="00000000" w:rsidDel="00000000" w:rsidP="00000000" w:rsidRDefault="00000000" w:rsidRPr="00000000" w14:paraId="00000018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logprobs=True (top_k=5 minimum)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Python Module Specification (forensics.py)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Dependencies: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opencv-python-headless, Pillow, numpy, exifread</w:t>
      </w:r>
    </w:p>
    <w:p w:rsidR="00000000" w:rsidDel="00000000" w:rsidP="00000000" w:rsidRDefault="00000000" w:rsidRPr="00000000" w14:paraId="0000001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2.1 Core Function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analyze_image(image_path: str, context: str = "general") -&gt; dict:</w:t>
        <w:br w:type="textWrapping"/>
        <w:t xml:space="preserve">    """</w:t>
        <w:br w:type="textWrapping"/>
        <w:t xml:space="preserve">    Orchestrates forensic tests and returns a summary dictionary.</w:t>
        <w:br w:type="textWrapping"/>
        <w:t xml:space="preserve">    Returns keys: 'fft_status', 'ela_status', 'metadata_flags', 'auto_fail_confidence'</w:t>
        <w:br w:type="textWrapping"/>
        <w:t xml:space="preserve">    """</w:t>
        <w:br w:type="textWrapping"/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2.2 FFT Analysis Logic</w:t>
      </w:r>
    </w:p>
    <w:p w:rsidR="00000000" w:rsidDel="00000000" w:rsidP="00000000" w:rsidRDefault="00000000" w:rsidRPr="00000000" w14:paraId="0000001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Preprocessing: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Resize image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512x512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(grayscale) to standardize frequency bin distribution.</w:t>
      </w:r>
    </w:p>
    <w:p w:rsidR="00000000" w:rsidDel="00000000" w:rsidP="00000000" w:rsidRDefault="00000000" w:rsidRPr="00000000" w14:paraId="0000001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Filtering: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Apply a High-Pass Filter (HPF) or mask the center (low frequencies) to ignore the standard "cross" pattern.</w:t>
      </w:r>
    </w:p>
    <w:p w:rsidR="00000000" w:rsidDel="00000000" w:rsidP="00000000" w:rsidRDefault="00000000" w:rsidRPr="00000000" w14:paraId="0000002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Detection:</w:t>
      </w:r>
    </w:p>
    <w:p w:rsidR="00000000" w:rsidDel="00000000" w:rsidP="00000000" w:rsidRDefault="00000000" w:rsidRPr="00000000" w14:paraId="00000021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Calculate magnitude spectrum.</w:t>
      </w:r>
    </w:p>
    <w:p w:rsidR="00000000" w:rsidDel="00000000" w:rsidP="00000000" w:rsidRDefault="00000000" w:rsidRPr="00000000" w14:paraId="0000002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Dynamic Thresholding (OSINT Tuning):</w:t>
      </w:r>
    </w:p>
    <w:p w:rsidR="00000000" w:rsidDel="00000000" w:rsidP="00000000" w:rsidRDefault="00000000" w:rsidRPr="00000000" w14:paraId="00000023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Base Peak Threshold: 20 (arbitrary units, must be calibrated).</w:t>
      </w:r>
    </w:p>
    <w:p w:rsidR="00000000" w:rsidDel="00000000" w:rsidP="00000000" w:rsidRDefault="00000000" w:rsidRPr="00000000" w14:paraId="00000024">
      <w:pPr>
        <w:numPr>
          <w:ilvl w:val="2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IF context == "military":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Increase Threshold by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+20%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(to 24) to account for uniforms/formations.</w:t>
      </w:r>
    </w:p>
    <w:p w:rsidR="00000000" w:rsidDel="00000000" w:rsidP="00000000" w:rsidRDefault="00000000" w:rsidRPr="00000000" w14:paraId="00000025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Detect local maxima (peaks) exceeding threshold.</w:t>
      </w:r>
    </w:p>
    <w:p w:rsidR="00000000" w:rsidDel="00000000" w:rsidP="00000000" w:rsidRDefault="00000000" w:rsidRPr="00000000" w14:paraId="0000002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Output Metric:</w:t>
      </w:r>
    </w:p>
    <w:p w:rsidR="00000000" w:rsidDel="00000000" w:rsidP="00000000" w:rsidRDefault="00000000" w:rsidRPr="00000000" w14:paraId="0000002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&gt; 3 distinct non-center peaks -&gt; fft_status="High Freq Artifacts".</w:t>
      </w:r>
    </w:p>
    <w:p w:rsidR="00000000" w:rsidDel="00000000" w:rsidP="00000000" w:rsidRDefault="00000000" w:rsidRPr="00000000" w14:paraId="00000028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Else -&gt; fft_status="Natural Decay".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Error Handling: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Wrap in try/except. Return "N/A" on failure (e.g., corrupt image).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2.3 ELA (Error Level Analysis) Logic</w:t>
      </w:r>
    </w:p>
    <w:p w:rsidR="00000000" w:rsidDel="00000000" w:rsidP="00000000" w:rsidRDefault="00000000" w:rsidRPr="00000000" w14:paraId="0000002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Process:</w:t>
      </w:r>
    </w:p>
    <w:p w:rsidR="00000000" w:rsidDel="00000000" w:rsidP="00000000" w:rsidRDefault="00000000" w:rsidRPr="00000000" w14:paraId="0000002C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Load original image in memory (PIL).</w:t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Save as JPEG (Quality=95) to a io.BytesIO buffer (Do NOT write to disk).</w:t>
      </w:r>
    </w:p>
    <w:p w:rsidR="00000000" w:rsidDel="00000000" w:rsidP="00000000" w:rsidRDefault="00000000" w:rsidRPr="00000000" w14:paraId="0000002E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Load buffer image.</w:t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Compute absolute pixel difference: |Original - Resaved|.</w:t>
      </w:r>
    </w:p>
    <w:p w:rsidR="00000000" w:rsidDel="00000000" w:rsidP="00000000" w:rsidRDefault="00000000" w:rsidRPr="00000000" w14:paraId="0000003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Metric: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Calculate variance of the difference map.</w:t>
      </w:r>
    </w:p>
    <w:p w:rsidR="00000000" w:rsidDel="00000000" w:rsidP="00000000" w:rsidRDefault="00000000" w:rsidRPr="00000000" w14:paraId="00000031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Low Variance (&lt; 2.0) -&gt; ela_status="Uniform (Consistent)".</w:t>
      </w:r>
    </w:p>
    <w:p w:rsidR="00000000" w:rsidDel="00000000" w:rsidP="00000000" w:rsidRDefault="00000000" w:rsidRPr="00000000" w14:paraId="00000032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Note: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"Uniform" can imply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either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Original OR high-quality AI generation.</w:t>
      </w:r>
    </w:p>
    <w:p w:rsidR="00000000" w:rsidDel="00000000" w:rsidP="00000000" w:rsidRDefault="00000000" w:rsidRPr="00000000" w14:paraId="00000033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High Variance (&gt;= 2.0) -&gt; ela_status="Inconsistent (Potential Splicing/Edit)".</w:t>
      </w:r>
    </w:p>
    <w:p w:rsidR="00000000" w:rsidDel="00000000" w:rsidP="00000000" w:rsidRDefault="00000000" w:rsidRPr="00000000" w14:paraId="000000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2.4 Metadata Logic</w:t>
      </w:r>
    </w:p>
    <w:p w:rsidR="00000000" w:rsidDel="00000000" w:rsidP="00000000" w:rsidRDefault="00000000" w:rsidRPr="00000000" w14:paraId="0000003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Extraction: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Parse Exif data for Image Make, Image Model, and Software.</w:t>
      </w:r>
    </w:p>
    <w:p w:rsidR="00000000" w:rsidDel="00000000" w:rsidP="00000000" w:rsidRDefault="00000000" w:rsidRPr="00000000" w14:paraId="0000003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Empty Check:</w:t>
      </w:r>
    </w:p>
    <w:p w:rsidR="00000000" w:rsidDel="00000000" w:rsidP="00000000" w:rsidRDefault="00000000" w:rsidRPr="00000000" w14:paraId="00000037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Exif data is empty/null -&gt; metadata_flags=["Stripped/Social Media"]. (Neutral signal).</w:t>
      </w:r>
    </w:p>
    <w:p w:rsidR="00000000" w:rsidDel="00000000" w:rsidP="00000000" w:rsidRDefault="00000000" w:rsidRPr="00000000" w14:paraId="0000003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Blacklist Check: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Compare against SUSPICIOUS_TOOLS list: ['Photoshop', 'GIMP', 'Adobe', 'Edit'].</w:t>
      </w:r>
    </w:p>
    <w:p w:rsidR="00000000" w:rsidDel="00000000" w:rsidP="00000000" w:rsidRDefault="00000000" w:rsidRPr="00000000" w14:paraId="00000039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Auto-Fail (Crucial):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Software contains "Midjourney", "Stable Diffusion", "ComfyUI", or "DALL-E":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Set auto_fail_confidence = 1.0.</w:t>
      </w:r>
    </w:p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VLM Interaction Module Specification (detector.py)</w:t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3.1 Interface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def detect(</w:t>
        <w:br w:type="textWrapping"/>
        <w:t xml:space="preserve">    image_path: str,</w:t>
        <w:br w:type="textWrapping"/>
        <w:t xml:space="preserve">    scenario: str = "auto",  # Options: "auto", "military", "disaster", "propaganda"</w:t>
        <w:br w:type="textWrapping"/>
        <w:t xml:space="preserve">    watermark_mode: str = "ignore" # Options: "ignore", "analyze"</w:t>
        <w:br w:type="textWrapping"/>
        <w:t xml:space="preserve">) -&gt; dict</w:t>
        <w:br w:type="textWrapping"/>
      </w:r>
    </w:p>
    <w:p w:rsidR="00000000" w:rsidDel="00000000" w:rsidP="00000000" w:rsidRDefault="00000000" w:rsidRPr="00000000" w14:paraId="0000003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3.2 Context Injection Logic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Scenario Handling: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scenario == "auto": Load the "Universal OSINT Protocol" (Case A/B/C) into the System Prompt.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scenario is explicit: Append a specific overriding instruction for that domain.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Watermark Handling:</w:t>
      </w:r>
    </w:p>
    <w:p w:rsidR="00000000" w:rsidDel="00000000" w:rsidP="00000000" w:rsidRDefault="00000000" w:rsidRPr="00000000" w14:paraId="00000044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Inject the specific rule text for "ignore" or "analyze" into the System Prompt.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3.3 Safety Layer ("Yellow Flag" Thresholds)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raw probability score ($P_{fake}$) determines the final verdict label.</w:t>
      </w:r>
    </w:p>
    <w:p w:rsidR="00000000" w:rsidDel="00000000" w:rsidP="00000000" w:rsidRDefault="00000000" w:rsidRPr="00000000" w14:paraId="0000004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DEEPFAKE: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$P_{fake} &gt; 0.90$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SUSPICIOUS: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$0.50 \le P_{fake} \le 0.90$ (Requires human review).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AUTHENTIC: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$P_{fake} &lt; 0.50$</w:t>
      </w:r>
    </w:p>
    <w:p w:rsidR="00000000" w:rsidDel="00000000" w:rsidP="00000000" w:rsidRDefault="00000000" w:rsidRPr="00000000" w14:paraId="0000004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3.4 Output Schema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Return a strict JSON object.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{</w:t>
        <w:br w:type="textWrapping"/>
        <w:t xml:space="preserve">  "verdict": "string",       // AUTHENTIC | SUSPICIOUS | DEEPFAKE</w:t>
        <w:br w:type="textWrapping"/>
        <w:t xml:space="preserve">  "confidence": float,       // 0.0 to 1.0</w:t>
        <w:br w:type="textWrapping"/>
        <w:t xml:space="preserve">  "flags": [string],         // List of strings: e.g. ["FFT Artifacts", "Metadata: Photoshop", "Metadata: Stripped"]</w:t>
        <w:br w:type="textWrapping"/>
        <w:t xml:space="preserve">  "analysis": "string"       // The Chain-of-Thought text generated by the VLM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4. Classification Math (The A/B Logic)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To be implemented in the post-processing of the API response:</w:t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Extract Logprobs: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Get log-probability values for token "A" and token "B".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Convert to Linear: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$Val_A = e^{logprob_A}$, $Val_B = e^{logprob_B}$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Normalize: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$$ Score_{fake} = \frac{Val_B}{Val_A + Val_B} $$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